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03B" w:rsidRPr="00C817B9" w:rsidRDefault="00CC6672">
      <w:pPr>
        <w:rPr>
          <w:b/>
          <w:sz w:val="40"/>
          <w:szCs w:val="40"/>
        </w:rPr>
      </w:pPr>
      <w:r w:rsidRPr="00C817B9">
        <w:rPr>
          <w:b/>
          <w:sz w:val="40"/>
          <w:szCs w:val="40"/>
        </w:rPr>
        <w:t>Humusmåling Bondegården 2020</w:t>
      </w:r>
    </w:p>
    <w:p w:rsidR="00413CF8" w:rsidRDefault="00413CF8" w:rsidP="002456C7">
      <w:pPr>
        <w:autoSpaceDE w:val="0"/>
        <w:autoSpaceDN w:val="0"/>
        <w:adjustRightInd w:val="0"/>
        <w:spacing w:after="0" w:line="240" w:lineRule="auto"/>
        <w:rPr>
          <w:rFonts w:ascii="Calibri" w:hAnsi="Calibri" w:cs="Calibri"/>
          <w:b/>
        </w:rPr>
      </w:pPr>
      <w:r>
        <w:rPr>
          <w:rFonts w:ascii="Calibri" w:hAnsi="Calibri" w:cs="Calibri"/>
          <w:b/>
        </w:rPr>
        <w:t>Fysik/kemi og Biologi</w:t>
      </w:r>
    </w:p>
    <w:p w:rsidR="00413CF8" w:rsidRPr="00413CF8" w:rsidRDefault="00413CF8" w:rsidP="002456C7">
      <w:pPr>
        <w:autoSpaceDE w:val="0"/>
        <w:autoSpaceDN w:val="0"/>
        <w:adjustRightInd w:val="0"/>
        <w:spacing w:after="0" w:line="240" w:lineRule="auto"/>
        <w:rPr>
          <w:rFonts w:ascii="Calibri" w:hAnsi="Calibri" w:cs="Calibri"/>
        </w:rPr>
      </w:pPr>
    </w:p>
    <w:p w:rsidR="002456C7" w:rsidRPr="000E1690" w:rsidRDefault="002456C7" w:rsidP="002456C7">
      <w:pPr>
        <w:autoSpaceDE w:val="0"/>
        <w:autoSpaceDN w:val="0"/>
        <w:adjustRightInd w:val="0"/>
        <w:spacing w:after="0" w:line="240" w:lineRule="auto"/>
        <w:rPr>
          <w:rFonts w:ascii="Calibri" w:hAnsi="Calibri" w:cs="Calibri"/>
          <w:b/>
        </w:rPr>
      </w:pPr>
      <w:r w:rsidRPr="000E1690">
        <w:rPr>
          <w:rFonts w:ascii="Calibri" w:hAnsi="Calibri" w:cs="Calibri"/>
          <w:b/>
        </w:rPr>
        <w:t>Kulstof og klimaændringer</w:t>
      </w:r>
    </w:p>
    <w:p w:rsidR="002456C7" w:rsidRDefault="002456C7" w:rsidP="002456C7">
      <w:pPr>
        <w:autoSpaceDE w:val="0"/>
        <w:autoSpaceDN w:val="0"/>
        <w:adjustRightInd w:val="0"/>
        <w:spacing w:after="0" w:line="240" w:lineRule="auto"/>
        <w:rPr>
          <w:rFonts w:ascii="Calibri" w:hAnsi="Calibri" w:cs="Calibri"/>
        </w:rPr>
      </w:pPr>
      <w:r>
        <w:rPr>
          <w:rFonts w:ascii="Calibri" w:hAnsi="Calibri" w:cs="Calibri"/>
        </w:rPr>
        <w:t>Klodens største aktive pulje af kulstof findes i jorden. Beregninger viser</w:t>
      </w:r>
      <w:r w:rsidR="009D5051">
        <w:rPr>
          <w:rFonts w:ascii="Calibri" w:hAnsi="Calibri" w:cs="Calibri"/>
        </w:rPr>
        <w:t>,</w:t>
      </w:r>
      <w:r>
        <w:rPr>
          <w:rFonts w:ascii="Calibri" w:hAnsi="Calibri" w:cs="Calibri"/>
        </w:rPr>
        <w:t xml:space="preserve"> at puljen er tre gange større</w:t>
      </w:r>
    </w:p>
    <w:p w:rsidR="002456C7" w:rsidRDefault="002456C7" w:rsidP="002456C7">
      <w:pPr>
        <w:autoSpaceDE w:val="0"/>
        <w:autoSpaceDN w:val="0"/>
        <w:adjustRightInd w:val="0"/>
        <w:spacing w:after="0" w:line="240" w:lineRule="auto"/>
        <w:rPr>
          <w:rFonts w:ascii="Calibri" w:hAnsi="Calibri" w:cs="Calibri"/>
        </w:rPr>
      </w:pPr>
      <w:r>
        <w:rPr>
          <w:rFonts w:ascii="Calibri" w:hAnsi="Calibri" w:cs="Calibri"/>
        </w:rPr>
        <w:t>end puljen i atmosfæren og fire gange større end puljen i al vegetation. Selv små ændringer i</w:t>
      </w:r>
    </w:p>
    <w:p w:rsidR="00E206B4" w:rsidRPr="002456C7" w:rsidRDefault="002456C7">
      <w:pPr>
        <w:rPr>
          <w:rFonts w:ascii="Calibri" w:hAnsi="Calibri" w:cs="Calibri"/>
        </w:rPr>
      </w:pPr>
      <w:r>
        <w:rPr>
          <w:rFonts w:ascii="Calibri" w:hAnsi="Calibri" w:cs="Calibri"/>
        </w:rPr>
        <w:t>dyrkningsjordens kulstofindhold har derfor stor indflydelse på klodens CO2 regnskab.</w:t>
      </w:r>
    </w:p>
    <w:p w:rsidR="00CC6672" w:rsidRPr="00C817B9" w:rsidRDefault="00CC6672">
      <w:pPr>
        <w:rPr>
          <w:b/>
        </w:rPr>
      </w:pPr>
      <w:r w:rsidRPr="00C817B9">
        <w:rPr>
          <w:b/>
        </w:rPr>
        <w:t>Undersøgelse af jordens humusindhold</w:t>
      </w:r>
    </w:p>
    <w:p w:rsidR="00CC6672" w:rsidRDefault="00C817B9">
      <w:r>
        <w:t>I</w:t>
      </w:r>
      <w:r w:rsidR="00CC6672" w:rsidRPr="00CC6672">
        <w:t xml:space="preserve"> skal arbejde med sammenlignende undersøgelser af jordbundens fysiske sammens</w:t>
      </w:r>
      <w:r w:rsidR="00CC6672">
        <w:t>ætning (</w:t>
      </w:r>
      <w:r w:rsidR="00CC6672" w:rsidRPr="00CC6672">
        <w:t>humusindholdet) og jordens surhedsgrad (pH) med henblik på at opnå forståelse af sammenhænge mellem de kemiske forhold i jordbunde</w:t>
      </w:r>
      <w:r w:rsidR="00C01688">
        <w:t>n, herunder jordens og</w:t>
      </w:r>
      <w:r w:rsidR="00CC6672">
        <w:t xml:space="preserve"> plantevækstens betydning for jordens CO</w:t>
      </w:r>
      <w:r w:rsidR="00CC6672">
        <w:rPr>
          <w:vertAlign w:val="subscript"/>
        </w:rPr>
        <w:t>2</w:t>
      </w:r>
      <w:r w:rsidR="00CC6672">
        <w:t>-indhold</w:t>
      </w:r>
      <w:r w:rsidR="00C01688">
        <w:t xml:space="preserve"> og evne til at binde og opbevarer CO</w:t>
      </w:r>
      <w:r w:rsidR="00C01688">
        <w:rPr>
          <w:vertAlign w:val="subscript"/>
        </w:rPr>
        <w:t>2-</w:t>
      </w:r>
      <w:r w:rsidR="00CC6672">
        <w:t>.</w:t>
      </w:r>
    </w:p>
    <w:p w:rsidR="00CC6672" w:rsidRPr="00CC6672" w:rsidRDefault="00CC6672">
      <w:pPr>
        <w:rPr>
          <w:b/>
        </w:rPr>
      </w:pPr>
      <w:r w:rsidRPr="00CC6672">
        <w:rPr>
          <w:b/>
        </w:rPr>
        <w:t>Forberedelse</w:t>
      </w:r>
    </w:p>
    <w:p w:rsidR="00CC6672" w:rsidRDefault="00CC6672">
      <w:r>
        <w:t>Der skal tages to jordprøver. En jordprøve fra de enge hvor kørerne går og en fra en</w:t>
      </w:r>
      <w:bookmarkStart w:id="0" w:name="_GoBack"/>
      <w:bookmarkEnd w:id="0"/>
      <w:r>
        <w:t xml:space="preserve"> dyrket mark.</w:t>
      </w:r>
    </w:p>
    <w:p w:rsidR="00CC6672" w:rsidRDefault="00C817B9">
      <w:r>
        <w:t>Materialer der skal medbringes</w:t>
      </w:r>
    </w:p>
    <w:p w:rsidR="00C817B9" w:rsidRDefault="00C817B9" w:rsidP="00C817B9">
      <w:pPr>
        <w:pStyle w:val="Listeafsnit"/>
        <w:numPr>
          <w:ilvl w:val="0"/>
          <w:numId w:val="1"/>
        </w:numPr>
      </w:pPr>
      <w:r>
        <w:t>Spade</w:t>
      </w:r>
    </w:p>
    <w:p w:rsidR="00C817B9" w:rsidRDefault="00C817B9" w:rsidP="00C817B9">
      <w:pPr>
        <w:pStyle w:val="Listeafsnit"/>
        <w:numPr>
          <w:ilvl w:val="0"/>
          <w:numId w:val="1"/>
        </w:numPr>
      </w:pPr>
      <w:r>
        <w:t>Tommestok</w:t>
      </w:r>
    </w:p>
    <w:p w:rsidR="00C817B9" w:rsidRDefault="00C817B9" w:rsidP="00C817B9">
      <w:pPr>
        <w:pStyle w:val="Listeafsnit"/>
        <w:numPr>
          <w:ilvl w:val="0"/>
          <w:numId w:val="1"/>
        </w:numPr>
      </w:pPr>
      <w:r>
        <w:t>Beholdere eller klare plastikposer til jordprøver</w:t>
      </w:r>
    </w:p>
    <w:p w:rsidR="00C817B9" w:rsidRDefault="00C817B9" w:rsidP="00C817B9">
      <w:pPr>
        <w:pStyle w:val="Listeafsnit"/>
        <w:numPr>
          <w:ilvl w:val="0"/>
          <w:numId w:val="1"/>
        </w:numPr>
      </w:pPr>
      <w:r>
        <w:t>Papir og blyant til notering af resultater og til tegning af jordbundsprofil/ bærbar</w:t>
      </w:r>
    </w:p>
    <w:p w:rsidR="00C817B9" w:rsidRDefault="00C817B9" w:rsidP="00C817B9">
      <w:pPr>
        <w:pStyle w:val="Listeafsnit"/>
        <w:numPr>
          <w:ilvl w:val="0"/>
          <w:numId w:val="1"/>
        </w:numPr>
      </w:pPr>
      <w:r>
        <w:t>Mærkater/vandfast tusch</w:t>
      </w:r>
    </w:p>
    <w:p w:rsidR="00CC6672" w:rsidRPr="00CC6672" w:rsidRDefault="00CC6672" w:rsidP="00CC6672">
      <w:pPr>
        <w:rPr>
          <w:b/>
        </w:rPr>
      </w:pPr>
      <w:r w:rsidRPr="00CC6672">
        <w:rPr>
          <w:b/>
        </w:rPr>
        <w:t>Jordbundsprofil</w:t>
      </w:r>
    </w:p>
    <w:p w:rsidR="00CC6672" w:rsidRDefault="00CC6672" w:rsidP="00CC6672">
      <w:r>
        <w:t>Grav med spaden et lodret hul ned til mineraljorden på den udvalgte lokalitet, ofte ca. ½ meter. Skær den ene side af hullet rent med spaden, så de forskellige lag i profilen fremstår tydeligt.</w:t>
      </w:r>
    </w:p>
    <w:p w:rsidR="00C143C3" w:rsidRDefault="00CC6672" w:rsidP="00CC6672">
      <w:r>
        <w:t xml:space="preserve">Notér om der </w:t>
      </w:r>
      <w:r w:rsidR="00C143C3">
        <w:t>er regnorme i jordlagene og hvor de findes i lagene. Beskriv om regnormene er store eller små. Hvor langt går rødderne fra urtevegetationen (græs, kløver og andre planter) ned i jord?</w:t>
      </w:r>
    </w:p>
    <w:p w:rsidR="00C143C3" w:rsidRDefault="00C143C3" w:rsidP="00CC6672">
      <w:r>
        <w:t>Går de længere ned end den ½ meter, som I har gravet?</w:t>
      </w:r>
    </w:p>
    <w:p w:rsidR="00CC6672" w:rsidRDefault="00CC6672" w:rsidP="00CC6672">
      <w:r>
        <w:t>Mål tykkelse på de forskellige lag, og noter deres bestanddele (grus, sand, ler). Tegn en skitse af profilen – og skriv mål og beskrivelser af jorden på skitsen.</w:t>
      </w:r>
    </w:p>
    <w:p w:rsidR="00C143C3" w:rsidRDefault="00C143C3" w:rsidP="00CC6672">
      <w:r>
        <w:t>Gentag evt. processen i kan</w:t>
      </w:r>
      <w:r w:rsidR="00413CF8">
        <w:t>ten af en mark eller i en skov.</w:t>
      </w:r>
    </w:p>
    <w:p w:rsidR="00D53738" w:rsidRPr="00D53738" w:rsidRDefault="00D53738" w:rsidP="00D53738">
      <w:pPr>
        <w:rPr>
          <w:b/>
        </w:rPr>
      </w:pPr>
      <w:r w:rsidRPr="00D53738">
        <w:rPr>
          <w:b/>
        </w:rPr>
        <w:t>Undersøgelse af humusindhold</w:t>
      </w:r>
    </w:p>
    <w:p w:rsidR="00D53738" w:rsidRDefault="00D53738" w:rsidP="00D53738">
      <w:r>
        <w:t xml:space="preserve">Tag jordprøver ud fra rodzonen (5 – 10 cm. dybde) og en eller flere jordprøve fra et dybereliggende lag fra jordprofilen til sammenligning. </w:t>
      </w:r>
    </w:p>
    <w:p w:rsidR="00D53738" w:rsidRDefault="00D53738" w:rsidP="00D53738">
      <w:r>
        <w:t>Læg prøverne i klare plastikposer, som I mærker med dato, sted, lag i profilen mm.</w:t>
      </w:r>
    </w:p>
    <w:p w:rsidR="00D53738" w:rsidRDefault="00D53738" w:rsidP="00D53738">
      <w:r>
        <w:t>Husk at fylde hullet op igen, når I er færdige.</w:t>
      </w:r>
    </w:p>
    <w:p w:rsidR="00D53738" w:rsidRDefault="00D53738" w:rsidP="00D53738"/>
    <w:p w:rsidR="00D53738" w:rsidRDefault="00D53738" w:rsidP="00D53738">
      <w:r w:rsidRPr="00D53738">
        <w:rPr>
          <w:b/>
        </w:rPr>
        <w:lastRenderedPageBreak/>
        <w:t xml:space="preserve">Hjemme </w:t>
      </w:r>
      <w:r w:rsidR="00C817B9">
        <w:rPr>
          <w:b/>
        </w:rPr>
        <w:t>på skolen/i laboratoriet</w:t>
      </w:r>
    </w:p>
    <w:p w:rsidR="00C817B9" w:rsidRPr="00C817B9" w:rsidRDefault="00C817B9" w:rsidP="00D53738">
      <w:r>
        <w:t>Materialer der skal anvendes</w:t>
      </w:r>
    </w:p>
    <w:p w:rsidR="00C817B9" w:rsidRDefault="00C817B9" w:rsidP="00C817B9">
      <w:pPr>
        <w:pStyle w:val="Listeafsnit"/>
        <w:numPr>
          <w:ilvl w:val="0"/>
          <w:numId w:val="2"/>
        </w:numPr>
      </w:pPr>
      <w:r>
        <w:t>Digel</w:t>
      </w:r>
    </w:p>
    <w:p w:rsidR="00C817B9" w:rsidRDefault="00C817B9" w:rsidP="00C817B9">
      <w:pPr>
        <w:pStyle w:val="Listeafsnit"/>
        <w:numPr>
          <w:ilvl w:val="0"/>
          <w:numId w:val="2"/>
        </w:numPr>
      </w:pPr>
      <w:r>
        <w:t>Digeltang</w:t>
      </w:r>
    </w:p>
    <w:p w:rsidR="00C817B9" w:rsidRDefault="00C817B9" w:rsidP="00C817B9">
      <w:pPr>
        <w:pStyle w:val="Listeafsnit"/>
        <w:numPr>
          <w:ilvl w:val="0"/>
          <w:numId w:val="2"/>
        </w:numPr>
      </w:pPr>
      <w:r>
        <w:t>Stativ</w:t>
      </w:r>
    </w:p>
    <w:p w:rsidR="00C817B9" w:rsidRDefault="00C817B9" w:rsidP="00C817B9">
      <w:pPr>
        <w:pStyle w:val="Listeafsnit"/>
        <w:numPr>
          <w:ilvl w:val="0"/>
          <w:numId w:val="2"/>
        </w:numPr>
      </w:pPr>
      <w:r>
        <w:t>Bunsenbrænder</w:t>
      </w:r>
    </w:p>
    <w:p w:rsidR="00C817B9" w:rsidRDefault="00C817B9" w:rsidP="00C817B9">
      <w:pPr>
        <w:pStyle w:val="Listeafsnit"/>
        <w:numPr>
          <w:ilvl w:val="0"/>
          <w:numId w:val="2"/>
        </w:numPr>
      </w:pPr>
      <w:r>
        <w:t>Jordprøver</w:t>
      </w:r>
    </w:p>
    <w:p w:rsidR="00C817B9" w:rsidRDefault="00C817B9" w:rsidP="00C817B9">
      <w:pPr>
        <w:pStyle w:val="Listeafsnit"/>
        <w:numPr>
          <w:ilvl w:val="0"/>
          <w:numId w:val="2"/>
        </w:numPr>
      </w:pPr>
      <w:r>
        <w:t>Helst et stinkskab</w:t>
      </w:r>
    </w:p>
    <w:p w:rsidR="00C817B9" w:rsidRDefault="00C817B9" w:rsidP="00C817B9">
      <w:pPr>
        <w:pStyle w:val="Listeafsnit"/>
        <w:numPr>
          <w:ilvl w:val="0"/>
          <w:numId w:val="2"/>
        </w:numPr>
      </w:pPr>
      <w:r>
        <w:t>Vægt</w:t>
      </w:r>
    </w:p>
    <w:p w:rsidR="006A4479" w:rsidRDefault="00D53738" w:rsidP="00D53738">
      <w:r>
        <w:t xml:space="preserve">Tør jorden </w:t>
      </w:r>
      <w:r w:rsidR="00C143C3">
        <w:t>fra</w:t>
      </w:r>
      <w:r>
        <w:t xml:space="preserve"> </w:t>
      </w:r>
      <w:r w:rsidR="00C143C3">
        <w:t xml:space="preserve">hver af prøverne </w:t>
      </w:r>
      <w:proofErr w:type="spellStart"/>
      <w:r>
        <w:t>prøver</w:t>
      </w:r>
      <w:r w:rsidR="00C143C3">
        <w:t>ne</w:t>
      </w:r>
      <w:proofErr w:type="spellEnd"/>
      <w:r>
        <w:t xml:space="preserve"> grundigt, fx på foliebakker på radiator eller i tørreskab. Afvej 5 g af den tørre jord i en digel som anbringes på stativ – gerne i et stinkskab. Sæt en tændt bunsenbrænder under og </w:t>
      </w:r>
      <w:proofErr w:type="spellStart"/>
      <w:r>
        <w:t>udglød</w:t>
      </w:r>
      <w:proofErr w:type="spellEnd"/>
      <w:r>
        <w:t xml:space="preserve"> jorden indtil det ikke ryger mere. Dette tager normalt ca. ½ time.</w:t>
      </w:r>
    </w:p>
    <w:p w:rsidR="006A4479" w:rsidRPr="00E206B4" w:rsidRDefault="006A4479" w:rsidP="00D53738">
      <w:pPr>
        <w:rPr>
          <w:b/>
        </w:rPr>
      </w:pPr>
      <w:r w:rsidRPr="00E206B4">
        <w:rPr>
          <w:b/>
        </w:rPr>
        <w:t>Udregn derefter humusprocente</w:t>
      </w:r>
      <w:r w:rsidR="00E206B4" w:rsidRPr="00E206B4">
        <w:rPr>
          <w:b/>
        </w:rPr>
        <w:t>n - brug dette skema:</w:t>
      </w:r>
    </w:p>
    <w:p w:rsidR="006A4479" w:rsidRPr="006A4479" w:rsidRDefault="006A4479" w:rsidP="006A4479">
      <w:pPr>
        <w:spacing w:after="0" w:line="240" w:lineRule="auto"/>
        <w:rPr>
          <w:rFonts w:ascii="Times New Roman" w:eastAsia="Times New Roman" w:hAnsi="Times New Roman" w:cs="Times New Roman"/>
          <w:sz w:val="24"/>
          <w:szCs w:val="24"/>
          <w:lang w:eastAsia="da-DK"/>
        </w:rPr>
      </w:pPr>
    </w:p>
    <w:tbl>
      <w:tblPr>
        <w:tblW w:w="642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34"/>
        <w:gridCol w:w="2725"/>
        <w:gridCol w:w="1008"/>
        <w:gridCol w:w="74"/>
        <w:gridCol w:w="74"/>
        <w:gridCol w:w="979"/>
        <w:gridCol w:w="30"/>
        <w:gridCol w:w="1096"/>
      </w:tblGrid>
      <w:tr w:rsidR="006A4479" w:rsidRPr="006A4479" w:rsidTr="007F3EC4">
        <w:tc>
          <w:tcPr>
            <w:tcW w:w="309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color w:val="64574F"/>
                <w:sz w:val="24"/>
                <w:szCs w:val="24"/>
                <w:lang w:eastAsia="da-DK"/>
              </w:rPr>
            </w:pPr>
            <w:r w:rsidRPr="006A4479">
              <w:rPr>
                <w:rFonts w:ascii="Arial" w:eastAsia="Times New Roman" w:hAnsi="Arial" w:cs="Arial"/>
                <w:color w:val="64574F"/>
                <w:sz w:val="24"/>
                <w:szCs w:val="24"/>
                <w:lang w:eastAsia="da-DK"/>
              </w:rPr>
              <w:t> </w:t>
            </w:r>
          </w:p>
          <w:p w:rsidR="006A4479" w:rsidRPr="006A4479" w:rsidRDefault="006A4479" w:rsidP="006A4479">
            <w:pPr>
              <w:spacing w:before="150" w:after="150" w:line="240" w:lineRule="auto"/>
              <w:jc w:val="center"/>
              <w:outlineLvl w:val="3"/>
              <w:rPr>
                <w:rFonts w:ascii="Arial" w:eastAsia="Times New Roman" w:hAnsi="Arial" w:cs="Arial"/>
                <w:b/>
                <w:bCs/>
                <w:color w:val="322B27"/>
                <w:sz w:val="29"/>
                <w:szCs w:val="29"/>
                <w:lang w:eastAsia="da-DK"/>
              </w:rPr>
            </w:pPr>
            <w:r w:rsidRPr="006A4479">
              <w:rPr>
                <w:rFonts w:ascii="Arial" w:eastAsia="Times New Roman" w:hAnsi="Arial" w:cs="Arial"/>
                <w:b/>
                <w:bCs/>
                <w:color w:val="322B27"/>
                <w:sz w:val="29"/>
                <w:szCs w:val="29"/>
                <w:lang w:eastAsia="da-DK"/>
              </w:rPr>
              <w:br/>
              <w:t>Udregning af humusindhold</w:t>
            </w:r>
          </w:p>
        </w:tc>
        <w:tc>
          <w:tcPr>
            <w:tcW w:w="3300" w:type="dxa"/>
            <w:gridSpan w:val="6"/>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540C04">
              <w:rPr>
                <w:rFonts w:ascii="Arial" w:eastAsia="Times New Roman" w:hAnsi="Arial" w:cs="Arial"/>
                <w:b/>
                <w:bCs/>
                <w:sz w:val="24"/>
                <w:szCs w:val="24"/>
                <w:lang w:eastAsia="da-DK"/>
              </w:rPr>
              <w:t>Lokalitet</w:t>
            </w:r>
          </w:p>
        </w:tc>
      </w:tr>
      <w:tr w:rsidR="006A4479" w:rsidRPr="006A4479" w:rsidTr="007F3EC4">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A4479" w:rsidRPr="006A4479" w:rsidRDefault="006A4479" w:rsidP="006A4479">
            <w:pPr>
              <w:spacing w:after="0" w:line="240" w:lineRule="auto"/>
              <w:rPr>
                <w:rFonts w:ascii="Arial" w:eastAsia="Times New Roman" w:hAnsi="Arial" w:cs="Arial"/>
                <w:b/>
                <w:bCs/>
                <w:color w:val="322B27"/>
                <w:sz w:val="29"/>
                <w:szCs w:val="29"/>
                <w:lang w:eastAsia="da-DK"/>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2.</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3.</w:t>
            </w:r>
          </w:p>
        </w:tc>
      </w:tr>
      <w:tr w:rsidR="006A4479" w:rsidRPr="006A4479" w:rsidTr="007F3EC4">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A4479" w:rsidRPr="006A4479" w:rsidRDefault="006A4479" w:rsidP="006A4479">
            <w:pPr>
              <w:spacing w:after="0" w:line="240" w:lineRule="auto"/>
              <w:rPr>
                <w:rFonts w:ascii="Arial" w:eastAsia="Times New Roman" w:hAnsi="Arial" w:cs="Arial"/>
                <w:b/>
                <w:bCs/>
                <w:color w:val="322B27"/>
                <w:sz w:val="29"/>
                <w:szCs w:val="29"/>
                <w:lang w:eastAsia="da-DK"/>
              </w:rPr>
            </w:pPr>
          </w:p>
        </w:tc>
        <w:tc>
          <w:tcPr>
            <w:tcW w:w="3300" w:type="dxa"/>
            <w:gridSpan w:val="6"/>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6A4479">
              <w:rPr>
                <w:rFonts w:ascii="Arial" w:eastAsia="Times New Roman" w:hAnsi="Arial" w:cs="Arial"/>
                <w:sz w:val="24"/>
                <w:szCs w:val="24"/>
                <w:lang w:eastAsia="da-DK"/>
              </w:rPr>
              <w:t>Vægt i gram</w:t>
            </w:r>
          </w:p>
        </w:tc>
      </w:tr>
      <w:tr w:rsidR="006A4479" w:rsidRPr="006A4479" w:rsidTr="007F3EC4">
        <w:tc>
          <w:tcPr>
            <w:tcW w:w="34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6A4479">
              <w:rPr>
                <w:rFonts w:ascii="Arial" w:eastAsia="Times New Roman" w:hAnsi="Arial" w:cs="Arial"/>
                <w:sz w:val="24"/>
                <w:szCs w:val="24"/>
                <w:lang w:eastAsia="da-DK"/>
              </w:rPr>
              <w:t>1</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Digel + tørret jord (5 g)</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095" w:type="dxa"/>
            <w:gridSpan w:val="3"/>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r>
      <w:tr w:rsidR="006A4479" w:rsidRPr="006A4479" w:rsidTr="007F3EC4">
        <w:tc>
          <w:tcPr>
            <w:tcW w:w="34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6A4479">
              <w:rPr>
                <w:rFonts w:ascii="Arial" w:eastAsia="Times New Roman" w:hAnsi="Arial" w:cs="Arial"/>
                <w:sz w:val="24"/>
                <w:szCs w:val="24"/>
                <w:lang w:eastAsia="da-DK"/>
              </w:rPr>
              <w:t>2</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xml:space="preserve">Digel + </w:t>
            </w:r>
            <w:proofErr w:type="spellStart"/>
            <w:r w:rsidRPr="006A4479">
              <w:rPr>
                <w:rFonts w:ascii="Arial" w:eastAsia="Times New Roman" w:hAnsi="Arial" w:cs="Arial"/>
                <w:sz w:val="24"/>
                <w:szCs w:val="24"/>
                <w:lang w:eastAsia="da-DK"/>
              </w:rPr>
              <w:t>udglødet</w:t>
            </w:r>
            <w:proofErr w:type="spellEnd"/>
            <w:r w:rsidRPr="006A4479">
              <w:rPr>
                <w:rFonts w:ascii="Arial" w:eastAsia="Times New Roman" w:hAnsi="Arial" w:cs="Arial"/>
                <w:sz w:val="24"/>
                <w:szCs w:val="24"/>
                <w:lang w:eastAsia="da-DK"/>
              </w:rPr>
              <w:t xml:space="preserve"> jord</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095" w:type="dxa"/>
            <w:gridSpan w:val="3"/>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r>
      <w:tr w:rsidR="006A4479" w:rsidRPr="006A4479" w:rsidTr="007F3EC4">
        <w:tc>
          <w:tcPr>
            <w:tcW w:w="34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6A4479">
              <w:rPr>
                <w:rFonts w:ascii="Arial" w:eastAsia="Times New Roman" w:hAnsi="Arial" w:cs="Arial"/>
                <w:sz w:val="24"/>
                <w:szCs w:val="24"/>
                <w:lang w:eastAsia="da-DK"/>
              </w:rPr>
              <w:t>3</w:t>
            </w:r>
          </w:p>
        </w:tc>
        <w:tc>
          <w:tcPr>
            <w:tcW w:w="274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Vægttab (1 – 2)</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095" w:type="dxa"/>
            <w:gridSpan w:val="3"/>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095"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r>
      <w:tr w:rsidR="006A4479" w:rsidRPr="006A4479" w:rsidTr="007F3EC4">
        <w:tc>
          <w:tcPr>
            <w:tcW w:w="309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6A4479">
              <w:rPr>
                <w:rFonts w:ascii="Arial" w:eastAsia="Times New Roman" w:hAnsi="Arial" w:cs="Arial"/>
                <w:sz w:val="24"/>
                <w:szCs w:val="24"/>
                <w:lang w:eastAsia="da-DK"/>
              </w:rPr>
              <w:t>Humusprocent =</w:t>
            </w:r>
          </w:p>
          <w:p w:rsidR="006A4479" w:rsidRPr="006A4479" w:rsidRDefault="006A4479" w:rsidP="006A4479">
            <w:pPr>
              <w:spacing w:after="360" w:line="240" w:lineRule="auto"/>
              <w:rPr>
                <w:rFonts w:ascii="Arial" w:eastAsia="Times New Roman" w:hAnsi="Arial" w:cs="Arial"/>
                <w:color w:val="64574F"/>
                <w:lang w:eastAsia="da-DK"/>
              </w:rPr>
            </w:pPr>
            <w:r w:rsidRPr="006A4479">
              <w:rPr>
                <w:rFonts w:ascii="Arial" w:eastAsia="Times New Roman" w:hAnsi="Arial" w:cs="Arial"/>
                <w:sz w:val="24"/>
                <w:szCs w:val="24"/>
                <w:lang w:eastAsia="da-DK"/>
              </w:rPr>
              <w:t>   </w:t>
            </w:r>
            <w:r w:rsidRPr="006A4479">
              <w:rPr>
                <w:rFonts w:ascii="Arial" w:eastAsia="Times New Roman" w:hAnsi="Arial" w:cs="Arial"/>
                <w:u w:val="single"/>
                <w:lang w:eastAsia="da-DK"/>
              </w:rPr>
              <w:t>Pkt. 3 (vægttab) x 100 %</w:t>
            </w:r>
            <w:r w:rsidRPr="006A4479">
              <w:rPr>
                <w:rFonts w:ascii="Arial" w:eastAsia="Times New Roman" w:hAnsi="Arial" w:cs="Arial"/>
                <w:vertAlign w:val="superscript"/>
                <w:lang w:eastAsia="da-DK"/>
              </w:rPr>
              <w:br/>
              <w:t>        </w:t>
            </w:r>
            <w:r w:rsidRPr="006A4479">
              <w:rPr>
                <w:rFonts w:ascii="Arial" w:eastAsia="Times New Roman" w:hAnsi="Arial" w:cs="Arial"/>
                <w:lang w:eastAsia="da-DK"/>
              </w:rPr>
              <w:t>5 (vægt af tør jord)</w:t>
            </w:r>
          </w:p>
        </w:tc>
        <w:tc>
          <w:tcPr>
            <w:tcW w:w="3300" w:type="dxa"/>
            <w:gridSpan w:val="6"/>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jc w:val="center"/>
              <w:rPr>
                <w:rFonts w:ascii="Arial" w:eastAsia="Times New Roman" w:hAnsi="Arial" w:cs="Arial"/>
                <w:sz w:val="24"/>
                <w:szCs w:val="24"/>
                <w:lang w:eastAsia="da-DK"/>
              </w:rPr>
            </w:pPr>
            <w:r w:rsidRPr="006A4479">
              <w:rPr>
                <w:rFonts w:ascii="Arial" w:eastAsia="Times New Roman" w:hAnsi="Arial" w:cs="Arial"/>
                <w:sz w:val="24"/>
                <w:szCs w:val="24"/>
                <w:lang w:eastAsia="da-DK"/>
              </w:rPr>
              <w:t>Humus%</w:t>
            </w:r>
          </w:p>
        </w:tc>
      </w:tr>
      <w:tr w:rsidR="006A4479" w:rsidRPr="006A4479" w:rsidTr="007F3EC4">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A4479" w:rsidRPr="006A4479" w:rsidRDefault="006A4479" w:rsidP="006A4479">
            <w:pPr>
              <w:spacing w:after="0" w:line="240" w:lineRule="auto"/>
              <w:rPr>
                <w:rFonts w:ascii="Arial" w:eastAsia="Times New Roman" w:hAnsi="Arial" w:cs="Arial"/>
                <w:color w:val="64574F"/>
                <w:sz w:val="24"/>
                <w:szCs w:val="24"/>
                <w:lang w:eastAsia="da-DK"/>
              </w:rPr>
            </w:pPr>
          </w:p>
        </w:tc>
        <w:tc>
          <w:tcPr>
            <w:tcW w:w="1020" w:type="dxa"/>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Mar>
              <w:top w:w="135" w:type="dxa"/>
              <w:left w:w="150" w:type="dxa"/>
              <w:bottom w:w="135" w:type="dxa"/>
              <w:right w:w="150" w:type="dxa"/>
            </w:tcMar>
            <w:vAlign w:val="center"/>
            <w:hideMark/>
          </w:tcPr>
          <w:p w:rsidR="006A4479" w:rsidRPr="006A4479" w:rsidRDefault="006A4479" w:rsidP="006A4479">
            <w:pPr>
              <w:spacing w:after="360" w:line="240" w:lineRule="auto"/>
              <w:rPr>
                <w:rFonts w:ascii="Arial" w:eastAsia="Times New Roman" w:hAnsi="Arial" w:cs="Arial"/>
                <w:sz w:val="24"/>
                <w:szCs w:val="24"/>
                <w:lang w:eastAsia="da-DK"/>
              </w:rPr>
            </w:pPr>
            <w:r w:rsidRPr="006A4479">
              <w:rPr>
                <w:rFonts w:ascii="Arial" w:eastAsia="Times New Roman" w:hAnsi="Arial" w:cs="Arial"/>
                <w:sz w:val="24"/>
                <w:szCs w:val="24"/>
                <w:lang w:eastAsia="da-DK"/>
              </w:rPr>
              <w:t> </w:t>
            </w:r>
          </w:p>
        </w:tc>
      </w:tr>
    </w:tbl>
    <w:p w:rsidR="00413CF8" w:rsidRDefault="00413CF8" w:rsidP="0079234F">
      <w:pPr>
        <w:shd w:val="clear" w:color="auto" w:fill="FFFFFF"/>
        <w:spacing w:after="360" w:line="240" w:lineRule="auto"/>
        <w:rPr>
          <w:rFonts w:ascii="Arial" w:eastAsia="Times New Roman" w:hAnsi="Arial" w:cs="Arial"/>
          <w:b/>
          <w:lang w:eastAsia="da-DK"/>
        </w:rPr>
      </w:pPr>
    </w:p>
    <w:p w:rsidR="006A4479" w:rsidRPr="006A4479" w:rsidRDefault="0079234F" w:rsidP="0079234F">
      <w:pPr>
        <w:shd w:val="clear" w:color="auto" w:fill="FFFFFF"/>
        <w:spacing w:after="360" w:line="240" w:lineRule="auto"/>
        <w:rPr>
          <w:rFonts w:ascii="Arial" w:eastAsia="Times New Roman" w:hAnsi="Arial" w:cs="Arial"/>
          <w:b/>
          <w:lang w:eastAsia="da-DK"/>
        </w:rPr>
      </w:pPr>
      <w:r w:rsidRPr="0079234F">
        <w:rPr>
          <w:rFonts w:ascii="Arial" w:eastAsia="Times New Roman" w:hAnsi="Arial" w:cs="Arial"/>
          <w:b/>
          <w:lang w:eastAsia="da-DK"/>
        </w:rPr>
        <w:lastRenderedPageBreak/>
        <w:t>Baggrund</w:t>
      </w:r>
    </w:p>
    <w:p w:rsidR="0079234F" w:rsidRDefault="007F3EC4" w:rsidP="006A4479">
      <w:pPr>
        <w:shd w:val="clear" w:color="auto" w:fill="FFFFFF"/>
        <w:spacing w:after="360" w:line="240" w:lineRule="auto"/>
        <w:rPr>
          <w:rFonts w:ascii="Arial" w:eastAsia="Times New Roman" w:hAnsi="Arial" w:cs="Arial"/>
          <w:lang w:eastAsia="da-DK"/>
        </w:rPr>
      </w:pPr>
      <w:r w:rsidRPr="0079234F">
        <w:rPr>
          <w:rFonts w:ascii="Arial" w:eastAsia="Times New Roman" w:hAnsi="Arial" w:cs="Arial"/>
          <w:lang w:eastAsia="da-DK"/>
        </w:rPr>
        <w:t xml:space="preserve">Der </w:t>
      </w:r>
      <w:r w:rsidR="006A4479" w:rsidRPr="006A4479">
        <w:rPr>
          <w:rFonts w:ascii="Arial" w:eastAsia="Times New Roman" w:hAnsi="Arial" w:cs="Arial"/>
          <w:lang w:eastAsia="da-DK"/>
        </w:rPr>
        <w:t>er en lang række forskellig</w:t>
      </w:r>
      <w:r w:rsidRPr="0079234F">
        <w:rPr>
          <w:rFonts w:ascii="Arial" w:eastAsia="Times New Roman" w:hAnsi="Arial" w:cs="Arial"/>
          <w:lang w:eastAsia="da-DK"/>
        </w:rPr>
        <w:t>e jordbundstyper. Jord</w:t>
      </w:r>
      <w:r w:rsidR="006A4479" w:rsidRPr="006A4479">
        <w:rPr>
          <w:rFonts w:ascii="Arial" w:eastAsia="Times New Roman" w:hAnsi="Arial" w:cs="Arial"/>
          <w:lang w:eastAsia="da-DK"/>
        </w:rPr>
        <w:t>bunden kan udvikle sig forskelligt over en længere årrække bl.a. afhængigt af, hvad jorden består af og hvilken vegetation der vokser på den.</w:t>
      </w:r>
    </w:p>
    <w:p w:rsidR="006A4479" w:rsidRPr="006A4479" w:rsidRDefault="006A4479" w:rsidP="006A4479">
      <w:pPr>
        <w:shd w:val="clear" w:color="auto" w:fill="FFFFFF"/>
        <w:spacing w:after="360" w:line="240" w:lineRule="auto"/>
        <w:rPr>
          <w:rFonts w:ascii="Arial" w:eastAsia="Times New Roman" w:hAnsi="Arial" w:cs="Arial"/>
          <w:lang w:eastAsia="da-DK"/>
        </w:rPr>
      </w:pPr>
      <w:r w:rsidRPr="006A4479">
        <w:rPr>
          <w:rFonts w:ascii="Arial" w:eastAsia="Times New Roman" w:hAnsi="Arial" w:cs="Arial"/>
          <w:lang w:eastAsia="da-DK"/>
        </w:rPr>
        <w:t xml:space="preserve">Vand og luft udgør </w:t>
      </w:r>
      <w:r w:rsidR="007F3EC4" w:rsidRPr="0079234F">
        <w:rPr>
          <w:rFonts w:ascii="Arial" w:eastAsia="Times New Roman" w:hAnsi="Arial" w:cs="Arial"/>
          <w:lang w:eastAsia="da-DK"/>
        </w:rPr>
        <w:t>ca. halvdelen af jorden</w:t>
      </w:r>
      <w:r w:rsidRPr="006A4479">
        <w:rPr>
          <w:rFonts w:ascii="Arial" w:eastAsia="Times New Roman" w:hAnsi="Arial" w:cs="Arial"/>
          <w:lang w:eastAsia="da-DK"/>
        </w:rPr>
        <w:t>, mens humus og mineraler udgør den anden halvdel. Luft/vand-forholdet svinger efter vejret og plantern</w:t>
      </w:r>
      <w:r w:rsidR="00CE594E" w:rsidRPr="0079234F">
        <w:rPr>
          <w:rFonts w:ascii="Arial" w:eastAsia="Times New Roman" w:hAnsi="Arial" w:cs="Arial"/>
          <w:lang w:eastAsia="da-DK"/>
        </w:rPr>
        <w:t>es forbrug. M</w:t>
      </w:r>
      <w:r w:rsidRPr="006A4479">
        <w:rPr>
          <w:rFonts w:ascii="Arial" w:eastAsia="Times New Roman" w:hAnsi="Arial" w:cs="Arial"/>
          <w:lang w:eastAsia="da-DK"/>
        </w:rPr>
        <w:t xml:space="preserve">uld er iltrig. Nedbrydningen af dødt organisk stof er hurtig i muld, </w:t>
      </w:r>
      <w:r w:rsidR="00CE594E" w:rsidRPr="0079234F">
        <w:rPr>
          <w:rFonts w:ascii="Arial" w:eastAsia="Times New Roman" w:hAnsi="Arial" w:cs="Arial"/>
          <w:lang w:eastAsia="da-DK"/>
        </w:rPr>
        <w:t xml:space="preserve">og f.eks. </w:t>
      </w:r>
      <w:r w:rsidRPr="006A4479">
        <w:rPr>
          <w:rFonts w:ascii="Arial" w:eastAsia="Times New Roman" w:hAnsi="Arial" w:cs="Arial"/>
          <w:lang w:eastAsia="da-DK"/>
        </w:rPr>
        <w:t>langsom (under syredannelse) i mor</w:t>
      </w:r>
      <w:r w:rsidR="00CE594E" w:rsidRPr="0079234F">
        <w:rPr>
          <w:rFonts w:ascii="Arial" w:eastAsia="Times New Roman" w:hAnsi="Arial" w:cs="Arial"/>
          <w:lang w:eastAsia="da-DK"/>
        </w:rPr>
        <w:t xml:space="preserve"> der også er iltfattig</w:t>
      </w:r>
      <w:r w:rsidRPr="006A4479">
        <w:rPr>
          <w:rFonts w:ascii="Arial" w:eastAsia="Times New Roman" w:hAnsi="Arial" w:cs="Arial"/>
          <w:lang w:eastAsia="da-DK"/>
        </w:rPr>
        <w:t xml:space="preserve">. </w:t>
      </w:r>
      <w:r w:rsidRPr="006A4479">
        <w:rPr>
          <w:rFonts w:ascii="Arial" w:eastAsia="Times New Roman" w:hAnsi="Arial" w:cs="Arial"/>
          <w:lang w:eastAsia="da-DK"/>
        </w:rPr>
        <w:br/>
        <w:t> </w:t>
      </w:r>
    </w:p>
    <w:p w:rsidR="0079234F" w:rsidRDefault="0079234F" w:rsidP="006A4479">
      <w:pPr>
        <w:shd w:val="clear" w:color="auto" w:fill="FFFFFF"/>
        <w:spacing w:after="360" w:line="240" w:lineRule="auto"/>
        <w:rPr>
          <w:rFonts w:ascii="Arial" w:eastAsia="Times New Roman" w:hAnsi="Arial" w:cs="Arial"/>
          <w:b/>
          <w:bCs/>
          <w:lang w:eastAsia="da-DK"/>
        </w:rPr>
      </w:pPr>
      <w:r>
        <w:rPr>
          <w:rFonts w:ascii="Arial" w:eastAsia="Times New Roman" w:hAnsi="Arial" w:cs="Arial"/>
          <w:b/>
          <w:bCs/>
          <w:lang w:eastAsia="da-DK"/>
        </w:rPr>
        <w:t>Muld</w:t>
      </w:r>
    </w:p>
    <w:p w:rsidR="006A4479" w:rsidRPr="006A4479" w:rsidRDefault="006A4479" w:rsidP="006A4479">
      <w:pPr>
        <w:shd w:val="clear" w:color="auto" w:fill="FFFFFF"/>
        <w:spacing w:after="360" w:line="240" w:lineRule="auto"/>
        <w:rPr>
          <w:rFonts w:ascii="Arial" w:eastAsia="Times New Roman" w:hAnsi="Arial" w:cs="Arial"/>
          <w:lang w:eastAsia="da-DK"/>
        </w:rPr>
      </w:pPr>
      <w:r w:rsidRPr="006A4479">
        <w:rPr>
          <w:rFonts w:ascii="Arial" w:eastAsia="Times New Roman" w:hAnsi="Arial" w:cs="Arial"/>
          <w:lang w:eastAsia="da-DK"/>
        </w:rPr>
        <w:t>Muldjordens profil er karakteriseret af at den ikke er tydeligt lagdelt. Det tilførte organiske materiale, især blade, nedbrydes af jordbundsorganismerne, de bundne næringsstoffer frigøres og de svært nedbrydelige stoffer, humusstofferne, blandes med mineraljorden især ved regnormenes aktivitet. Profilen er mørkest ved overfladen og bliver gradvist lysere længere nede i jorden. Mørkfarvningen skyldes humusstoffer.</w:t>
      </w:r>
    </w:p>
    <w:p w:rsidR="006A4479" w:rsidRPr="0079234F" w:rsidRDefault="006A4479" w:rsidP="006A4479">
      <w:pPr>
        <w:shd w:val="clear" w:color="auto" w:fill="FFFFFF"/>
        <w:spacing w:after="360" w:line="240" w:lineRule="auto"/>
      </w:pPr>
      <w:r w:rsidRPr="006A4479">
        <w:rPr>
          <w:rFonts w:ascii="Arial" w:eastAsia="Times New Roman" w:hAnsi="Arial" w:cs="Arial"/>
          <w:lang w:eastAsia="da-DK"/>
        </w:rPr>
        <w:t>Muldjordens øverste del har krummestruktur. Der er kalk i jorden, hvilket bl.a. neutraliserer humussyrer og syreregn. Surhedsgraden ligger normalt i området 5,5 &lt; pH &lt; 7 (neutral), somme tider endog større end 7 (dvs. basisk). Organisk materiale nedbrydes både af svampe og bakterier. De mange regnorme medvirker til god udluftning (dvs. jorden er iltrig) og opblanding af jorden, som er næringsrig.</w:t>
      </w:r>
      <w:r w:rsidRPr="006A4479">
        <w:rPr>
          <w:rFonts w:ascii="Arial" w:eastAsia="Times New Roman" w:hAnsi="Arial" w:cs="Arial"/>
          <w:lang w:eastAsia="da-DK"/>
        </w:rPr>
        <w:br/>
        <w:t> </w:t>
      </w:r>
    </w:p>
    <w:p w:rsidR="006A4479" w:rsidRPr="00CC6672" w:rsidRDefault="006A4479" w:rsidP="00D53738"/>
    <w:sectPr w:rsidR="006A4479" w:rsidRPr="00CC66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224DA"/>
    <w:multiLevelType w:val="hybridMultilevel"/>
    <w:tmpl w:val="ECCCF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B47148"/>
    <w:multiLevelType w:val="hybridMultilevel"/>
    <w:tmpl w:val="36DCF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72"/>
    <w:rsid w:val="000E7C54"/>
    <w:rsid w:val="001876A8"/>
    <w:rsid w:val="002456C7"/>
    <w:rsid w:val="00413CF8"/>
    <w:rsid w:val="00540C04"/>
    <w:rsid w:val="006229E5"/>
    <w:rsid w:val="006935C4"/>
    <w:rsid w:val="006A4479"/>
    <w:rsid w:val="0079234F"/>
    <w:rsid w:val="007F3EC4"/>
    <w:rsid w:val="009D5051"/>
    <w:rsid w:val="00B02CBB"/>
    <w:rsid w:val="00C01688"/>
    <w:rsid w:val="00C143C3"/>
    <w:rsid w:val="00C817B9"/>
    <w:rsid w:val="00C966BE"/>
    <w:rsid w:val="00CC6672"/>
    <w:rsid w:val="00CE594E"/>
    <w:rsid w:val="00D53738"/>
    <w:rsid w:val="00E206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0CAA"/>
  <w15:chartTrackingRefBased/>
  <w15:docId w15:val="{FFE4A340-DCC6-490F-9466-C1E1A5B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6A447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6A447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6A447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A447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6A447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6A447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6A447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A4479"/>
    <w:rPr>
      <w:b/>
      <w:bCs/>
    </w:rPr>
  </w:style>
  <w:style w:type="paragraph" w:customStyle="1" w:styleId="rtecenter">
    <w:name w:val="rtecenter"/>
    <w:basedOn w:val="Normal"/>
    <w:rsid w:val="006A447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8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4486">
      <w:bodyDiv w:val="1"/>
      <w:marLeft w:val="0"/>
      <w:marRight w:val="0"/>
      <w:marTop w:val="0"/>
      <w:marBottom w:val="0"/>
      <w:divBdr>
        <w:top w:val="none" w:sz="0" w:space="0" w:color="auto"/>
        <w:left w:val="none" w:sz="0" w:space="0" w:color="auto"/>
        <w:bottom w:val="none" w:sz="0" w:space="0" w:color="auto"/>
        <w:right w:val="none" w:sz="0" w:space="0" w:color="auto"/>
      </w:divBdr>
    </w:div>
    <w:div w:id="1100299025">
      <w:bodyDiv w:val="1"/>
      <w:marLeft w:val="0"/>
      <w:marRight w:val="0"/>
      <w:marTop w:val="0"/>
      <w:marBottom w:val="0"/>
      <w:divBdr>
        <w:top w:val="none" w:sz="0" w:space="0" w:color="auto"/>
        <w:left w:val="none" w:sz="0" w:space="0" w:color="auto"/>
        <w:bottom w:val="none" w:sz="0" w:space="0" w:color="auto"/>
        <w:right w:val="none" w:sz="0" w:space="0" w:color="auto"/>
      </w:divBdr>
    </w:div>
    <w:div w:id="1168986784">
      <w:bodyDiv w:val="1"/>
      <w:marLeft w:val="0"/>
      <w:marRight w:val="0"/>
      <w:marTop w:val="0"/>
      <w:marBottom w:val="0"/>
      <w:divBdr>
        <w:top w:val="none" w:sz="0" w:space="0" w:color="auto"/>
        <w:left w:val="none" w:sz="0" w:space="0" w:color="auto"/>
        <w:bottom w:val="none" w:sz="0" w:space="0" w:color="auto"/>
        <w:right w:val="none" w:sz="0" w:space="0" w:color="auto"/>
      </w:divBdr>
    </w:div>
    <w:div w:id="1702709096">
      <w:bodyDiv w:val="1"/>
      <w:marLeft w:val="0"/>
      <w:marRight w:val="0"/>
      <w:marTop w:val="0"/>
      <w:marBottom w:val="0"/>
      <w:divBdr>
        <w:top w:val="none" w:sz="0" w:space="0" w:color="auto"/>
        <w:left w:val="none" w:sz="0" w:space="0" w:color="auto"/>
        <w:bottom w:val="none" w:sz="0" w:space="0" w:color="auto"/>
        <w:right w:val="none" w:sz="0" w:space="0" w:color="auto"/>
      </w:divBdr>
    </w:div>
    <w:div w:id="18665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Ernst Absalonsskole</dc:creator>
  <cp:keywords/>
  <dc:description/>
  <cp:lastModifiedBy>Helle Thilo</cp:lastModifiedBy>
  <cp:revision>2</cp:revision>
  <dcterms:created xsi:type="dcterms:W3CDTF">2020-02-10T08:55:00Z</dcterms:created>
  <dcterms:modified xsi:type="dcterms:W3CDTF">2020-02-10T08:55:00Z</dcterms:modified>
</cp:coreProperties>
</file>